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3C" w:rsidRDefault="000A253C" w:rsidP="000A253C">
      <w:pPr>
        <w:jc w:val="center"/>
        <w:rPr>
          <w:rFonts w:ascii="Arial" w:hAnsi="Arial" w:cs="Arial"/>
          <w:b/>
          <w:lang w:val="tt-RU"/>
        </w:rPr>
      </w:pPr>
      <w:r>
        <w:rPr>
          <w:rFonts w:ascii="Arial" w:hAnsi="Arial" w:cs="Arial"/>
          <w:b/>
          <w:lang w:val="tt-RU"/>
        </w:rPr>
        <w:t>Казан гимназиясе укучылары «Былтыр маҗаралары» премьерасының беренче тамашачылары булды</w:t>
      </w:r>
    </w:p>
    <w:p w:rsidR="000A253C" w:rsidRDefault="000A253C" w:rsidP="000A253C">
      <w:pPr>
        <w:spacing w:after="0"/>
        <w:ind w:firstLine="720"/>
        <w:jc w:val="both"/>
        <w:textAlignment w:val="baseline"/>
        <w:rPr>
          <w:rFonts w:ascii="Arial" w:hAnsi="Arial" w:cs="Arial"/>
          <w:b/>
          <w:lang w:val="tt-RU"/>
        </w:rPr>
      </w:pPr>
      <w:r>
        <w:rPr>
          <w:rFonts w:ascii="Arial" w:hAnsi="Arial" w:cs="Arial"/>
          <w:b/>
          <w:lang w:val="tt-RU"/>
        </w:rPr>
        <w:t>31 майда К.Тинчурин исемендәге Татар дәүләт драма һәм комедия театры Халыкара балаларны яклау көне уңаеннан җәйге премьера – «Былтыр маҗаралары» интерактив спектаклен (6+) тәкъдим итте. Авторы – Илфак Хафизов, режиссеры – Зөлфәт Закиров.</w:t>
      </w:r>
    </w:p>
    <w:p w:rsidR="00F1236C" w:rsidRDefault="000A253C" w:rsidP="00F1236C">
      <w:pPr>
        <w:pStyle w:val="a3"/>
        <w:spacing w:after="0"/>
        <w:ind w:left="0" w:firstLine="567"/>
        <w:jc w:val="both"/>
        <w:textAlignment w:val="baseline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>Театр бу тамашаны балалар сәламәтләндерү лагерьлары өчен әзерләде. Казанның Г.Ибраһимов исемендәге 17 нче татар гимназиясе аның беренче тамашачылары булды.</w:t>
      </w:r>
    </w:p>
    <w:p w:rsidR="00F1236C" w:rsidRPr="00F1236C" w:rsidRDefault="00F1236C" w:rsidP="00F1236C">
      <w:pPr>
        <w:pStyle w:val="a3"/>
        <w:spacing w:after="0"/>
        <w:ind w:left="0" w:firstLine="567"/>
        <w:jc w:val="both"/>
        <w:textAlignment w:val="baseline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>Прем</w:t>
      </w:r>
      <w:r w:rsidRPr="00F1236C">
        <w:rPr>
          <w:rFonts w:ascii="Arial" w:hAnsi="Arial" w:cs="Arial"/>
          <w:lang w:val="tt-RU"/>
        </w:rPr>
        <w:t>ь</w:t>
      </w:r>
      <w:r>
        <w:rPr>
          <w:rFonts w:ascii="Arial" w:hAnsi="Arial" w:cs="Arial"/>
          <w:lang w:val="tt-RU"/>
        </w:rPr>
        <w:t xml:space="preserve">ера кысаларында </w:t>
      </w:r>
      <w:r w:rsidRPr="00F1236C">
        <w:rPr>
          <w:rFonts w:ascii="Arial" w:hAnsi="Arial" w:cs="Arial"/>
          <w:lang w:val="tt-RU"/>
        </w:rPr>
        <w:t>Казан шәһәре Х.А.Якупов исемендәге 1 нче балалар сәнгать мәктәбе укучылары</w:t>
      </w:r>
      <w:r>
        <w:rPr>
          <w:rFonts w:ascii="Arial" w:hAnsi="Arial" w:cs="Arial"/>
          <w:lang w:val="tt-RU"/>
        </w:rPr>
        <w:t xml:space="preserve">н бүләкләдек. Исегезгә төшерәбез, </w:t>
      </w:r>
      <w:r w:rsidRPr="00F1236C">
        <w:rPr>
          <w:rFonts w:ascii="Arial" w:hAnsi="Arial" w:cs="Arial"/>
          <w:lang w:val="tt-RU"/>
        </w:rPr>
        <w:t>26 апрельдә театрыбызда Тукай иҗатына багышланган күргәзмә ачылган иде.</w:t>
      </w:r>
      <w:r>
        <w:rPr>
          <w:rFonts w:ascii="Arial" w:hAnsi="Arial" w:cs="Arial"/>
          <w:lang w:val="tt-RU"/>
        </w:rPr>
        <w:t xml:space="preserve"> Эспозиция өчен картиналарны нәк</w:t>
      </w:r>
      <w:r w:rsidRPr="00F1236C">
        <w:rPr>
          <w:rFonts w:ascii="Arial" w:hAnsi="Arial" w:cs="Arial"/>
          <w:lang w:val="tt-RU"/>
        </w:rPr>
        <w:t>ъ мен</w:t>
      </w:r>
      <w:r>
        <w:rPr>
          <w:rFonts w:ascii="Arial" w:hAnsi="Arial" w:cs="Arial"/>
          <w:lang w:val="tt-RU"/>
        </w:rPr>
        <w:t xml:space="preserve">ә әлеге мәктәп укучылары ясады. </w:t>
      </w:r>
      <w:r w:rsidRPr="00F1236C">
        <w:rPr>
          <w:rFonts w:ascii="Arial" w:hAnsi="Arial" w:cs="Arial"/>
          <w:lang w:val="tt-RU"/>
        </w:rPr>
        <w:t>Проект Та</w:t>
      </w:r>
      <w:r>
        <w:rPr>
          <w:rFonts w:ascii="Arial" w:hAnsi="Arial" w:cs="Arial"/>
          <w:lang w:val="tt-RU"/>
        </w:rPr>
        <w:t xml:space="preserve">тарстан Мәдәният министрлыгының </w:t>
      </w:r>
      <w:r w:rsidRPr="00F1236C">
        <w:rPr>
          <w:rFonts w:ascii="Arial" w:hAnsi="Arial" w:cs="Arial"/>
          <w:lang w:val="tt-RU"/>
        </w:rPr>
        <w:t>«Балаларга — балалар» проекты кысаларында тормышка ашырыл</w:t>
      </w:r>
      <w:r>
        <w:rPr>
          <w:rFonts w:ascii="Arial" w:hAnsi="Arial" w:cs="Arial"/>
          <w:lang w:val="tt-RU"/>
        </w:rPr>
        <w:t>ды</w:t>
      </w:r>
      <w:r w:rsidRPr="00F1236C">
        <w:rPr>
          <w:rFonts w:ascii="Arial" w:hAnsi="Arial" w:cs="Arial"/>
          <w:lang w:val="tt-RU"/>
        </w:rPr>
        <w:t>.</w:t>
      </w:r>
    </w:p>
    <w:p w:rsidR="00F1236C" w:rsidRPr="00F1236C" w:rsidRDefault="00F1236C" w:rsidP="00F1236C">
      <w:pPr>
        <w:pStyle w:val="a3"/>
        <w:spacing w:after="0"/>
        <w:ind w:left="0" w:firstLine="567"/>
        <w:jc w:val="both"/>
        <w:textAlignment w:val="baseline"/>
        <w:rPr>
          <w:rFonts w:ascii="Arial" w:hAnsi="Arial" w:cs="Arial"/>
          <w:lang w:val="tt-RU"/>
        </w:rPr>
      </w:pPr>
    </w:p>
    <w:p w:rsidR="00F1236C" w:rsidRPr="00F1236C" w:rsidRDefault="00F1236C" w:rsidP="000A253C">
      <w:pPr>
        <w:pStyle w:val="a3"/>
        <w:spacing w:after="0"/>
        <w:ind w:left="0" w:firstLine="567"/>
        <w:jc w:val="both"/>
        <w:textAlignment w:val="baseline"/>
        <w:rPr>
          <w:rFonts w:ascii="Arial" w:hAnsi="Arial" w:cs="Arial"/>
          <w:lang w:val="tt-RU"/>
        </w:rPr>
      </w:pPr>
    </w:p>
    <w:p w:rsidR="000A253C" w:rsidRDefault="000A253C" w:rsidP="000A253C">
      <w:pPr>
        <w:pStyle w:val="a3"/>
        <w:spacing w:after="0"/>
        <w:ind w:left="0" w:firstLine="567"/>
        <w:jc w:val="both"/>
        <w:textAlignment w:val="baseline"/>
        <w:rPr>
          <w:rFonts w:ascii="Arial" w:hAnsi="Arial" w:cs="Arial"/>
          <w:lang w:val="tt-RU"/>
        </w:rPr>
      </w:pPr>
    </w:p>
    <w:p w:rsidR="000A253C" w:rsidRPr="00970BB1" w:rsidRDefault="000A253C" w:rsidP="000A253C">
      <w:pPr>
        <w:jc w:val="center"/>
        <w:rPr>
          <w:rFonts w:ascii="Arial" w:hAnsi="Arial" w:cs="Arial"/>
          <w:b/>
          <w:lang w:val="tt-RU"/>
        </w:rPr>
      </w:pPr>
      <w:r>
        <w:rPr>
          <w:rFonts w:ascii="Arial" w:hAnsi="Arial" w:cs="Arial"/>
          <w:b/>
          <w:lang w:val="tt-RU"/>
        </w:rPr>
        <w:t>Первыми зрителями прем</w:t>
      </w:r>
      <w:proofErr w:type="spellStart"/>
      <w:r>
        <w:rPr>
          <w:rFonts w:ascii="Arial" w:hAnsi="Arial" w:cs="Arial"/>
          <w:b/>
        </w:rPr>
        <w:t>ьеры</w:t>
      </w:r>
      <w:proofErr w:type="spellEnd"/>
      <w:r>
        <w:rPr>
          <w:rFonts w:ascii="Arial" w:hAnsi="Arial" w:cs="Arial"/>
          <w:b/>
        </w:rPr>
        <w:t xml:space="preserve"> </w:t>
      </w:r>
      <w:r w:rsidRPr="00970BB1">
        <w:rPr>
          <w:rFonts w:ascii="Arial" w:hAnsi="Arial" w:cs="Arial"/>
          <w:b/>
          <w:lang w:val="tt-RU"/>
        </w:rPr>
        <w:t>«</w:t>
      </w:r>
      <w:r>
        <w:rPr>
          <w:rFonts w:ascii="Arial" w:hAnsi="Arial" w:cs="Arial"/>
          <w:b/>
          <w:lang w:val="tt-RU"/>
        </w:rPr>
        <w:t>Приключения Былтыра</w:t>
      </w:r>
      <w:r w:rsidRPr="00970BB1">
        <w:rPr>
          <w:rFonts w:ascii="Arial" w:hAnsi="Arial" w:cs="Arial"/>
          <w:b/>
          <w:lang w:val="tt-RU"/>
        </w:rPr>
        <w:t>»</w:t>
      </w:r>
      <w:r>
        <w:rPr>
          <w:rFonts w:ascii="Arial" w:hAnsi="Arial" w:cs="Arial"/>
          <w:b/>
          <w:lang w:val="tt-RU"/>
        </w:rPr>
        <w:t xml:space="preserve"> стали учащиеся казанской гимназии</w:t>
      </w:r>
    </w:p>
    <w:p w:rsidR="000A253C" w:rsidRDefault="000A253C" w:rsidP="000A253C">
      <w:pPr>
        <w:spacing w:after="0"/>
        <w:ind w:firstLine="720"/>
        <w:jc w:val="both"/>
        <w:textAlignment w:val="baseline"/>
        <w:rPr>
          <w:rFonts w:ascii="Arial" w:hAnsi="Arial" w:cs="Arial"/>
          <w:i/>
          <w:lang w:val="tt-RU"/>
        </w:rPr>
      </w:pPr>
    </w:p>
    <w:p w:rsidR="000A253C" w:rsidRDefault="000A253C" w:rsidP="000A253C">
      <w:pPr>
        <w:spacing w:after="0"/>
        <w:ind w:firstLine="720"/>
        <w:jc w:val="both"/>
        <w:textAlignment w:val="baseline"/>
        <w:rPr>
          <w:rFonts w:ascii="Arial" w:hAnsi="Arial" w:cs="Arial"/>
          <w:b/>
          <w:lang w:val="tt-RU"/>
        </w:rPr>
      </w:pPr>
      <w:r>
        <w:rPr>
          <w:rFonts w:ascii="Arial" w:hAnsi="Arial" w:cs="Arial"/>
          <w:b/>
          <w:lang w:val="tt-RU"/>
        </w:rPr>
        <w:t>31 мая Татарский государственный театр</w:t>
      </w:r>
      <w:r w:rsidRPr="003576FE">
        <w:rPr>
          <w:rFonts w:ascii="Arial" w:hAnsi="Arial" w:cs="Arial"/>
          <w:b/>
          <w:lang w:val="tt-RU"/>
        </w:rPr>
        <w:t xml:space="preserve"> драмы и комедии им. К.Тинчурина</w:t>
      </w:r>
      <w:r>
        <w:rPr>
          <w:rFonts w:ascii="Arial" w:hAnsi="Arial" w:cs="Arial"/>
          <w:b/>
          <w:lang w:val="tt-RU"/>
        </w:rPr>
        <w:t xml:space="preserve"> ко Дню защиты детей представил летнюю премьеру</w:t>
      </w:r>
      <w:r w:rsidRPr="000F7B3F">
        <w:rPr>
          <w:rFonts w:ascii="Arial" w:hAnsi="Arial" w:cs="Arial"/>
          <w:b/>
          <w:lang w:val="tt-RU"/>
        </w:rPr>
        <w:t xml:space="preserve"> </w:t>
      </w:r>
      <w:r>
        <w:rPr>
          <w:rFonts w:ascii="Arial" w:hAnsi="Arial" w:cs="Arial"/>
          <w:b/>
          <w:lang w:val="tt-RU"/>
        </w:rPr>
        <w:t xml:space="preserve">– интерактивный спектакль </w:t>
      </w:r>
      <w:r w:rsidRPr="00970BB1">
        <w:rPr>
          <w:rFonts w:ascii="Arial" w:hAnsi="Arial" w:cs="Arial"/>
          <w:b/>
          <w:lang w:val="tt-RU"/>
        </w:rPr>
        <w:t>«</w:t>
      </w:r>
      <w:r>
        <w:rPr>
          <w:rFonts w:ascii="Arial" w:hAnsi="Arial" w:cs="Arial"/>
          <w:b/>
          <w:lang w:val="tt-RU"/>
        </w:rPr>
        <w:t>Приключения Былтыра</w:t>
      </w:r>
      <w:r w:rsidRPr="00970BB1">
        <w:rPr>
          <w:rFonts w:ascii="Arial" w:hAnsi="Arial" w:cs="Arial"/>
          <w:b/>
          <w:lang w:val="tt-RU"/>
        </w:rPr>
        <w:t>»</w:t>
      </w:r>
      <w:r>
        <w:rPr>
          <w:rFonts w:ascii="Arial" w:hAnsi="Arial" w:cs="Arial"/>
          <w:b/>
          <w:lang w:val="tt-RU"/>
        </w:rPr>
        <w:t xml:space="preserve"> (</w:t>
      </w:r>
      <w:r w:rsidRPr="006D0A5A">
        <w:rPr>
          <w:rFonts w:ascii="Arial" w:hAnsi="Arial" w:cs="Arial"/>
          <w:b/>
          <w:lang w:val="tt-RU"/>
        </w:rPr>
        <w:t>6+</w:t>
      </w:r>
      <w:r>
        <w:rPr>
          <w:rFonts w:ascii="Arial" w:hAnsi="Arial" w:cs="Arial"/>
          <w:b/>
          <w:lang w:val="tt-RU"/>
        </w:rPr>
        <w:t xml:space="preserve">). Автор – </w:t>
      </w:r>
      <w:r w:rsidRPr="006D0A5A">
        <w:rPr>
          <w:rFonts w:ascii="Arial" w:hAnsi="Arial" w:cs="Arial"/>
          <w:b/>
          <w:lang w:val="tt-RU"/>
        </w:rPr>
        <w:t>Ил</w:t>
      </w:r>
      <w:r>
        <w:rPr>
          <w:rFonts w:ascii="Arial" w:hAnsi="Arial" w:cs="Arial"/>
          <w:b/>
          <w:lang w:val="tt-RU"/>
        </w:rPr>
        <w:t>ь</w:t>
      </w:r>
      <w:r w:rsidRPr="006D0A5A">
        <w:rPr>
          <w:rFonts w:ascii="Arial" w:hAnsi="Arial" w:cs="Arial"/>
          <w:b/>
          <w:lang w:val="tt-RU"/>
        </w:rPr>
        <w:t xml:space="preserve">фак </w:t>
      </w:r>
      <w:r>
        <w:rPr>
          <w:rFonts w:ascii="Arial" w:hAnsi="Arial" w:cs="Arial"/>
          <w:b/>
          <w:lang w:val="tt-RU"/>
        </w:rPr>
        <w:t>Хафизов, режиссер – Зу</w:t>
      </w:r>
      <w:r w:rsidRPr="006D0A5A">
        <w:rPr>
          <w:rFonts w:ascii="Arial" w:hAnsi="Arial" w:cs="Arial"/>
          <w:b/>
          <w:lang w:val="tt-RU"/>
        </w:rPr>
        <w:t>л</w:t>
      </w:r>
      <w:r>
        <w:rPr>
          <w:rFonts w:ascii="Arial" w:hAnsi="Arial" w:cs="Arial"/>
          <w:b/>
          <w:lang w:val="tt-RU"/>
        </w:rPr>
        <w:t>ь</w:t>
      </w:r>
      <w:r w:rsidRPr="006D0A5A">
        <w:rPr>
          <w:rFonts w:ascii="Arial" w:hAnsi="Arial" w:cs="Arial"/>
          <w:b/>
          <w:lang w:val="tt-RU"/>
        </w:rPr>
        <w:t>ф</w:t>
      </w:r>
      <w:r>
        <w:rPr>
          <w:rFonts w:ascii="Arial" w:hAnsi="Arial" w:cs="Arial"/>
          <w:b/>
          <w:lang w:val="tt-RU"/>
        </w:rPr>
        <w:t>а</w:t>
      </w:r>
      <w:r w:rsidRPr="006D0A5A">
        <w:rPr>
          <w:rFonts w:ascii="Arial" w:hAnsi="Arial" w:cs="Arial"/>
          <w:b/>
          <w:lang w:val="tt-RU"/>
        </w:rPr>
        <w:t>т Закиров.</w:t>
      </w:r>
    </w:p>
    <w:p w:rsidR="000A253C" w:rsidRDefault="000A253C" w:rsidP="000A253C">
      <w:pPr>
        <w:pStyle w:val="a3"/>
        <w:spacing w:after="0"/>
        <w:ind w:left="0" w:firstLine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lang w:val="tt-RU"/>
        </w:rPr>
        <w:t>Театр подготовил это представление для показа в летних оздоровительных лагерях. Первыми зрителями прем</w:t>
      </w:r>
      <w:proofErr w:type="spellStart"/>
      <w:r>
        <w:rPr>
          <w:rFonts w:ascii="Arial" w:hAnsi="Arial" w:cs="Arial"/>
        </w:rPr>
        <w:t>ьеры</w:t>
      </w:r>
      <w:proofErr w:type="spellEnd"/>
      <w:r>
        <w:rPr>
          <w:rFonts w:ascii="Arial" w:hAnsi="Arial" w:cs="Arial"/>
        </w:rPr>
        <w:t xml:space="preserve"> стали учащиеся татарской гимназии</w:t>
      </w:r>
      <w:r w:rsidRPr="000A253C">
        <w:rPr>
          <w:rFonts w:ascii="Arial" w:hAnsi="Arial" w:cs="Arial"/>
        </w:rPr>
        <w:t xml:space="preserve"> №17 имени Г.Ибрагимова Московского района г. Казани</w:t>
      </w:r>
      <w:r>
        <w:rPr>
          <w:rFonts w:ascii="Arial" w:hAnsi="Arial" w:cs="Arial"/>
        </w:rPr>
        <w:t>.</w:t>
      </w:r>
    </w:p>
    <w:p w:rsidR="00F1236C" w:rsidRDefault="000A253C" w:rsidP="00F1236C">
      <w:pPr>
        <w:pStyle w:val="a3"/>
        <w:spacing w:after="0"/>
        <w:ind w:firstLine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В рамках премьеры наградили </w:t>
      </w:r>
      <w:r w:rsidR="00F1236C" w:rsidRPr="000A253C">
        <w:rPr>
          <w:rFonts w:ascii="Arial" w:hAnsi="Arial" w:cs="Arial"/>
        </w:rPr>
        <w:t xml:space="preserve">воспитанников Детской художественной школы №1 им. </w:t>
      </w:r>
      <w:proofErr w:type="spellStart"/>
      <w:r w:rsidR="00F1236C" w:rsidRPr="000A253C">
        <w:rPr>
          <w:rFonts w:ascii="Arial" w:hAnsi="Arial" w:cs="Arial"/>
        </w:rPr>
        <w:t>Х.А.Якупова</w:t>
      </w:r>
      <w:proofErr w:type="spellEnd"/>
      <w:r w:rsidR="00F1236C" w:rsidRPr="000A253C">
        <w:rPr>
          <w:rFonts w:ascii="Arial" w:hAnsi="Arial" w:cs="Arial"/>
        </w:rPr>
        <w:t xml:space="preserve"> г</w:t>
      </w:r>
      <w:proofErr w:type="gramStart"/>
      <w:r w:rsidR="00F1236C" w:rsidRPr="000A253C">
        <w:rPr>
          <w:rFonts w:ascii="Arial" w:hAnsi="Arial" w:cs="Arial"/>
        </w:rPr>
        <w:t>.К</w:t>
      </w:r>
      <w:proofErr w:type="gramEnd"/>
      <w:r w:rsidR="00F1236C" w:rsidRPr="000A253C">
        <w:rPr>
          <w:rFonts w:ascii="Arial" w:hAnsi="Arial" w:cs="Arial"/>
        </w:rPr>
        <w:t>азани.</w:t>
      </w:r>
      <w:r w:rsidR="00F1236C">
        <w:rPr>
          <w:rFonts w:ascii="Arial" w:hAnsi="Arial" w:cs="Arial"/>
        </w:rPr>
        <w:t xml:space="preserve"> Напомним, </w:t>
      </w:r>
      <w:r w:rsidR="00F1236C" w:rsidRPr="000A253C">
        <w:rPr>
          <w:rFonts w:ascii="Arial" w:hAnsi="Arial" w:cs="Arial"/>
        </w:rPr>
        <w:t xml:space="preserve">26 апреля в театре </w:t>
      </w:r>
      <w:proofErr w:type="spellStart"/>
      <w:r w:rsidR="00F1236C" w:rsidRPr="000A253C">
        <w:rPr>
          <w:rFonts w:ascii="Arial" w:hAnsi="Arial" w:cs="Arial"/>
        </w:rPr>
        <w:t>Тинчурина</w:t>
      </w:r>
      <w:proofErr w:type="spellEnd"/>
      <w:r w:rsidR="00F1236C" w:rsidRPr="000A253C">
        <w:rPr>
          <w:rFonts w:ascii="Arial" w:hAnsi="Arial" w:cs="Arial"/>
        </w:rPr>
        <w:t xml:space="preserve"> открылась выставка посвященная творчеству</w:t>
      </w:r>
      <w:proofErr w:type="gramStart"/>
      <w:r w:rsidR="00F1236C" w:rsidRPr="000A253C">
        <w:rPr>
          <w:rFonts w:ascii="Arial" w:hAnsi="Arial" w:cs="Arial"/>
        </w:rPr>
        <w:t xml:space="preserve"> Т</w:t>
      </w:r>
      <w:proofErr w:type="gramEnd"/>
      <w:r w:rsidR="00F1236C" w:rsidRPr="000A253C">
        <w:rPr>
          <w:rFonts w:ascii="Arial" w:hAnsi="Arial" w:cs="Arial"/>
        </w:rPr>
        <w:t>укая.</w:t>
      </w:r>
      <w:r w:rsidR="00F1236C">
        <w:rPr>
          <w:rFonts w:ascii="Arial" w:hAnsi="Arial" w:cs="Arial"/>
        </w:rPr>
        <w:t xml:space="preserve"> Картины нарисовали именно воспитанники этой школы. Проект </w:t>
      </w:r>
      <w:r w:rsidR="00F1236C">
        <w:rPr>
          <w:rFonts w:ascii="Arial" w:hAnsi="Arial" w:cs="Arial"/>
          <w:lang w:val="tt-RU"/>
        </w:rPr>
        <w:t xml:space="preserve">был </w:t>
      </w:r>
      <w:proofErr w:type="spellStart"/>
      <w:r w:rsidR="00F1236C">
        <w:rPr>
          <w:rFonts w:ascii="Arial" w:hAnsi="Arial" w:cs="Arial"/>
        </w:rPr>
        <w:t>реализ</w:t>
      </w:r>
      <w:proofErr w:type="spellEnd"/>
      <w:r w:rsidR="00F1236C">
        <w:rPr>
          <w:rFonts w:ascii="Arial" w:hAnsi="Arial" w:cs="Arial"/>
          <w:lang w:val="tt-RU"/>
        </w:rPr>
        <w:t>ован</w:t>
      </w:r>
      <w:r w:rsidR="00F1236C" w:rsidRPr="000A253C">
        <w:rPr>
          <w:rFonts w:ascii="Arial" w:hAnsi="Arial" w:cs="Arial"/>
        </w:rPr>
        <w:t xml:space="preserve"> в рамках программы </w:t>
      </w:r>
      <w:r w:rsidR="00F1236C">
        <w:rPr>
          <w:rFonts w:ascii="Arial" w:hAnsi="Arial" w:cs="Arial"/>
        </w:rPr>
        <w:t>Министерства культуры РТ</w:t>
      </w:r>
      <w:r w:rsidR="00F1236C">
        <w:rPr>
          <w:rFonts w:ascii="Arial" w:hAnsi="Arial" w:cs="Arial"/>
          <w:lang w:val="tt-RU"/>
        </w:rPr>
        <w:t xml:space="preserve"> </w:t>
      </w:r>
      <w:r w:rsidR="00F1236C" w:rsidRPr="000A253C">
        <w:rPr>
          <w:rFonts w:ascii="Arial" w:hAnsi="Arial" w:cs="Arial"/>
        </w:rPr>
        <w:t>«Дети — детям».</w:t>
      </w:r>
    </w:p>
    <w:p w:rsidR="00F1236C" w:rsidRPr="000A253C" w:rsidRDefault="00F1236C" w:rsidP="00F1236C">
      <w:pPr>
        <w:pStyle w:val="a3"/>
        <w:spacing w:after="0"/>
        <w:ind w:left="0" w:firstLine="567"/>
        <w:jc w:val="both"/>
        <w:textAlignment w:val="baseline"/>
        <w:rPr>
          <w:rFonts w:ascii="Arial" w:hAnsi="Arial" w:cs="Arial"/>
        </w:rPr>
      </w:pPr>
    </w:p>
    <w:p w:rsidR="00F1236C" w:rsidRPr="000A253C" w:rsidRDefault="00F1236C" w:rsidP="00F1236C">
      <w:pPr>
        <w:pStyle w:val="a3"/>
        <w:spacing w:after="0"/>
        <w:ind w:firstLine="567"/>
        <w:jc w:val="both"/>
        <w:textAlignment w:val="baseline"/>
        <w:rPr>
          <w:rFonts w:ascii="Arial" w:hAnsi="Arial" w:cs="Arial"/>
        </w:rPr>
      </w:pPr>
    </w:p>
    <w:p w:rsidR="00F1236C" w:rsidRPr="000A253C" w:rsidRDefault="00F1236C" w:rsidP="00F1236C">
      <w:pPr>
        <w:pStyle w:val="a3"/>
        <w:spacing w:after="0"/>
        <w:ind w:firstLine="567"/>
        <w:jc w:val="both"/>
        <w:textAlignment w:val="baseline"/>
        <w:rPr>
          <w:rFonts w:ascii="Arial" w:hAnsi="Arial" w:cs="Arial"/>
        </w:rPr>
      </w:pPr>
    </w:p>
    <w:p w:rsidR="000A253C" w:rsidRDefault="000A253C" w:rsidP="000A253C">
      <w:pPr>
        <w:pStyle w:val="a3"/>
        <w:spacing w:after="0"/>
        <w:ind w:left="0" w:firstLine="567"/>
        <w:jc w:val="both"/>
        <w:textAlignment w:val="baseline"/>
        <w:rPr>
          <w:rFonts w:ascii="Arial" w:hAnsi="Arial" w:cs="Arial"/>
        </w:rPr>
      </w:pPr>
    </w:p>
    <w:p w:rsidR="000A253C" w:rsidRDefault="000A253C" w:rsidP="000A253C">
      <w:pPr>
        <w:pStyle w:val="a3"/>
        <w:spacing w:after="0"/>
        <w:ind w:left="0" w:firstLine="567"/>
        <w:jc w:val="both"/>
        <w:textAlignment w:val="baseline"/>
        <w:rPr>
          <w:rFonts w:ascii="Arial" w:hAnsi="Arial" w:cs="Arial"/>
        </w:rPr>
      </w:pPr>
    </w:p>
    <w:p w:rsidR="000A253C" w:rsidRPr="000A253C" w:rsidRDefault="000A253C" w:rsidP="000A253C">
      <w:pPr>
        <w:pStyle w:val="a3"/>
        <w:spacing w:after="0"/>
        <w:ind w:firstLine="567"/>
        <w:jc w:val="both"/>
        <w:textAlignment w:val="baseline"/>
        <w:rPr>
          <w:rFonts w:ascii="Arial" w:hAnsi="Arial" w:cs="Arial"/>
        </w:rPr>
      </w:pPr>
    </w:p>
    <w:p w:rsidR="000A253C" w:rsidRPr="000A253C" w:rsidRDefault="000A253C" w:rsidP="000A253C">
      <w:pPr>
        <w:pStyle w:val="a3"/>
        <w:spacing w:after="0"/>
        <w:ind w:firstLine="567"/>
        <w:jc w:val="both"/>
        <w:textAlignment w:val="baseline"/>
        <w:rPr>
          <w:rFonts w:ascii="Arial" w:hAnsi="Arial" w:cs="Arial"/>
        </w:rPr>
      </w:pPr>
    </w:p>
    <w:p w:rsidR="000A253C" w:rsidRPr="000A253C" w:rsidRDefault="000A253C" w:rsidP="000A253C">
      <w:pPr>
        <w:pStyle w:val="a3"/>
        <w:spacing w:after="0"/>
        <w:ind w:firstLine="567"/>
        <w:jc w:val="both"/>
        <w:textAlignment w:val="baseline"/>
        <w:rPr>
          <w:rFonts w:ascii="Arial" w:hAnsi="Arial" w:cs="Arial"/>
        </w:rPr>
      </w:pPr>
    </w:p>
    <w:p w:rsidR="000A253C" w:rsidRPr="000A253C" w:rsidRDefault="000A253C" w:rsidP="000A253C">
      <w:pPr>
        <w:pStyle w:val="a3"/>
        <w:spacing w:after="0"/>
        <w:ind w:firstLine="567"/>
        <w:jc w:val="both"/>
        <w:textAlignment w:val="baseline"/>
        <w:rPr>
          <w:rFonts w:ascii="Arial" w:hAnsi="Arial" w:cs="Arial"/>
        </w:rPr>
      </w:pPr>
      <w:r w:rsidRPr="000A253C">
        <w:rPr>
          <w:rFonts w:ascii="Arial" w:hAnsi="Arial" w:cs="Arial"/>
        </w:rPr>
        <w:t>➖➖➖➖➖</w:t>
      </w:r>
    </w:p>
    <w:p w:rsidR="000A253C" w:rsidRPr="000A253C" w:rsidRDefault="000A253C" w:rsidP="000A253C">
      <w:pPr>
        <w:pStyle w:val="a3"/>
        <w:spacing w:after="0"/>
        <w:ind w:firstLine="567"/>
        <w:jc w:val="both"/>
        <w:textAlignment w:val="baseline"/>
        <w:rPr>
          <w:rFonts w:ascii="Arial" w:hAnsi="Arial" w:cs="Arial"/>
        </w:rPr>
      </w:pPr>
    </w:p>
    <w:p w:rsidR="000A253C" w:rsidRPr="000A253C" w:rsidRDefault="000A253C" w:rsidP="000A253C">
      <w:pPr>
        <w:pStyle w:val="a3"/>
        <w:spacing w:after="0"/>
        <w:ind w:firstLine="567"/>
        <w:jc w:val="both"/>
        <w:textAlignment w:val="baseline"/>
        <w:rPr>
          <w:rFonts w:ascii="Arial" w:hAnsi="Arial" w:cs="Arial"/>
        </w:rPr>
      </w:pPr>
      <w:r w:rsidRPr="000A253C">
        <w:rPr>
          <w:rFonts w:ascii="Arial" w:hAnsi="Arial" w:cs="Arial"/>
        </w:rPr>
        <w:t xml:space="preserve">Театр </w:t>
      </w:r>
      <w:proofErr w:type="spellStart"/>
      <w:r w:rsidRPr="000A253C">
        <w:rPr>
          <w:rFonts w:ascii="Arial" w:hAnsi="Arial" w:cs="Arial"/>
        </w:rPr>
        <w:t>Тинчурина</w:t>
      </w:r>
      <w:proofErr w:type="spellEnd"/>
      <w:r w:rsidRPr="000A253C">
        <w:rPr>
          <w:rFonts w:ascii="Arial" w:hAnsi="Arial" w:cs="Arial"/>
        </w:rPr>
        <w:t xml:space="preserve"> объединил молодых художников</w:t>
      </w:r>
      <w:r w:rsidRPr="000A253C">
        <w:rPr>
          <w:rFonts w:ascii="MS Gothic" w:eastAsia="MS Gothic" w:hAnsi="MS Gothic" w:cs="MS Gothic" w:hint="eastAsia"/>
        </w:rPr>
        <w:t>❤</w:t>
      </w:r>
      <w:r w:rsidRPr="000A253C">
        <w:rPr>
          <w:rFonts w:ascii="Arial" w:hAnsi="Arial" w:cs="Arial"/>
        </w:rPr>
        <w:t>️</w:t>
      </w:r>
    </w:p>
    <w:p w:rsidR="000A253C" w:rsidRPr="000A253C" w:rsidRDefault="000A253C" w:rsidP="000A253C">
      <w:pPr>
        <w:pStyle w:val="a3"/>
        <w:spacing w:after="0"/>
        <w:ind w:firstLine="567"/>
        <w:jc w:val="both"/>
        <w:textAlignment w:val="baseline"/>
        <w:rPr>
          <w:rFonts w:ascii="Arial" w:hAnsi="Arial" w:cs="Arial"/>
        </w:rPr>
      </w:pPr>
    </w:p>
    <w:p w:rsidR="000A253C" w:rsidRPr="000A253C" w:rsidRDefault="000A253C" w:rsidP="000A253C">
      <w:pPr>
        <w:pStyle w:val="a3"/>
        <w:spacing w:after="0"/>
        <w:ind w:firstLine="567"/>
        <w:jc w:val="both"/>
        <w:textAlignment w:val="baseline"/>
        <w:rPr>
          <w:rFonts w:ascii="Arial" w:hAnsi="Arial" w:cs="Arial"/>
        </w:rPr>
      </w:pPr>
    </w:p>
    <w:p w:rsidR="000A253C" w:rsidRPr="000A253C" w:rsidRDefault="000A253C" w:rsidP="000A253C">
      <w:pPr>
        <w:pStyle w:val="a3"/>
        <w:spacing w:after="0"/>
        <w:ind w:firstLine="567"/>
        <w:jc w:val="both"/>
        <w:textAlignment w:val="baseline"/>
        <w:rPr>
          <w:rFonts w:ascii="Arial" w:hAnsi="Arial" w:cs="Arial"/>
        </w:rPr>
      </w:pPr>
      <w:r w:rsidRPr="000A253C">
        <w:rPr>
          <w:rFonts w:ascii="Arial" w:hAnsi="Arial" w:cs="Arial"/>
        </w:rPr>
        <w:t>Сегодня отблагодарили авторов картин. Браво, ребята💙</w:t>
      </w:r>
    </w:p>
    <w:p w:rsidR="000A253C" w:rsidRPr="000A253C" w:rsidRDefault="000A253C" w:rsidP="000A253C">
      <w:pPr>
        <w:pStyle w:val="a3"/>
        <w:spacing w:after="0"/>
        <w:ind w:firstLine="567"/>
        <w:jc w:val="both"/>
        <w:textAlignment w:val="baseline"/>
        <w:rPr>
          <w:rFonts w:ascii="Arial" w:hAnsi="Arial" w:cs="Arial"/>
        </w:rPr>
      </w:pPr>
    </w:p>
    <w:p w:rsidR="00811238" w:rsidRPr="000A253C" w:rsidRDefault="00F1236C"/>
    <w:sectPr w:rsidR="00811238" w:rsidRPr="000A253C" w:rsidSect="002C0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1C6B"/>
    <w:multiLevelType w:val="hybridMultilevel"/>
    <w:tmpl w:val="E27C618C"/>
    <w:lvl w:ilvl="0" w:tplc="1F38187E">
      <w:start w:val="31"/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A253C"/>
    <w:rsid w:val="00054889"/>
    <w:rsid w:val="000A253C"/>
    <w:rsid w:val="00111B90"/>
    <w:rsid w:val="001C11BD"/>
    <w:rsid w:val="001C57D7"/>
    <w:rsid w:val="002B0305"/>
    <w:rsid w:val="002C0D67"/>
    <w:rsid w:val="003E2FED"/>
    <w:rsid w:val="00781296"/>
    <w:rsid w:val="00A06B99"/>
    <w:rsid w:val="00A317DC"/>
    <w:rsid w:val="00BC5C1F"/>
    <w:rsid w:val="00C900C7"/>
    <w:rsid w:val="00CD0A0D"/>
    <w:rsid w:val="00E01A07"/>
    <w:rsid w:val="00F12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3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6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2024-06-03T09:24:00Z</dcterms:created>
  <dcterms:modified xsi:type="dcterms:W3CDTF">2024-06-03T09:42:00Z</dcterms:modified>
</cp:coreProperties>
</file>