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44" w:rsidRDefault="000E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РАЙДЕР ТЕАТРА</w:t>
      </w:r>
    </w:p>
    <w:p w:rsidR="004D2944" w:rsidRDefault="000E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ХАРА</w:t>
      </w:r>
      <w:r>
        <w:rPr>
          <w:rFonts w:ascii="Times New Roman" w:hAnsi="Times New Roman" w:cs="Times New Roman"/>
          <w:b/>
          <w:sz w:val="28"/>
          <w:szCs w:val="28"/>
        </w:rPr>
        <w:t>КТЕРИСТИКИ ЗАЛА</w:t>
      </w:r>
    </w:p>
    <w:p w:rsidR="004D2944" w:rsidRDefault="000E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7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53F30773" wp14:editId="2D71A3D7">
            <wp:extent cx="6570345" cy="910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10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77" w:rsidRDefault="000E6F77" w:rsidP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ТЕХНИЧЕСКИЙ РАЙДЕР ПО СВЕТУ</w:t>
      </w:r>
    </w:p>
    <w:p w:rsidR="000E6F77" w:rsidRDefault="000E6F77" w:rsidP="000E6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77" w:rsidRDefault="000E6F77" w:rsidP="000E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7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17C2E8F" wp14:editId="74FE5E50">
            <wp:extent cx="5359069" cy="7009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069" cy="7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44" w:rsidRDefault="004D2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44" w:rsidRDefault="004D294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>Начальник цеха: Шакиров Ильдар Ниязович (</w:t>
      </w:r>
      <w:r>
        <w:rPr>
          <w:rStyle w:val="a5"/>
          <w:rFonts w:ascii="Arial" w:hAnsi="Arial" w:cs="Arial"/>
          <w:color w:val="000000"/>
          <w:sz w:val="28"/>
          <w:szCs w:val="28"/>
        </w:rPr>
        <w:t>89503233679</w:t>
      </w: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>)</w:t>
      </w:r>
    </w:p>
    <w:p w:rsidR="004D2944" w:rsidRDefault="004D29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lastRenderedPageBreak/>
        <w:t>ТЕХНИЧЕСКИЕ ХАРАКТЕРИСТИКИ СЦЕНЫ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Open Sans" w:hAnsi="Open Sans" w:cs="Open Sans"/>
          <w:noProof/>
          <w:color w:val="1A6F68"/>
          <w:sz w:val="18"/>
          <w:szCs w:val="18"/>
          <w:bdr w:val="none" w:sz="0" w:space="0" w:color="auto" w:frame="1"/>
        </w:rPr>
        <w:drawing>
          <wp:inline distT="0" distB="0" distL="0" distR="0">
            <wp:extent cx="2857500" cy="2009775"/>
            <wp:effectExtent l="19050" t="0" r="0" b="0"/>
            <wp:docPr id="1028" name="Рисунок 1" descr="http://tinchurinteatr.ru/wp-content/uploads/20140404_093958-300x2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1A6F68"/>
          <w:sz w:val="18"/>
          <w:szCs w:val="18"/>
          <w:bdr w:val="none" w:sz="0" w:space="0" w:color="auto" w:frame="1"/>
        </w:rPr>
        <w:drawing>
          <wp:inline distT="0" distB="0" distL="0" distR="0">
            <wp:extent cx="2857500" cy="2009775"/>
            <wp:effectExtent l="19050" t="0" r="0" b="0"/>
            <wp:docPr id="1029" name="Рисунок 2" descr="http://tinchurinteatr.ru/wp-content/uploads/20140401_160332-300x2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Open Sans" w:hAnsi="Open Sans" w:cs="Open Sans"/>
          <w:noProof/>
          <w:color w:val="1A6F68"/>
          <w:sz w:val="18"/>
          <w:szCs w:val="1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030" name="Рисунок 3" descr="http://tinchurinteatr.ru/wp-content/uploads/002-150x1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44" w:rsidRDefault="000E6F7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 – ЗРИТЕЛЬНЫЙ ЗАЛ II – ОРКЕСТРОВАЯ ЯМА III – АРХИТЕКТУРНЫЙ ПОР</w:t>
      </w:r>
      <w:r>
        <w:rPr>
          <w:rFonts w:ascii="Arial" w:hAnsi="Arial" w:cs="Arial"/>
          <w:color w:val="000000"/>
          <w:sz w:val="28"/>
          <w:szCs w:val="28"/>
        </w:rPr>
        <w:t>ТАЛ IV — ЗАНАВЕС V – ЖЕСТКИЙ ПОРТАЛ VI – ЗЕРКАЛО СЦЕНЫ VII — КРУГ VIII- ВЫХОД В КОРИДОР IX – ВЫХОД НА СЦЕНУ X-    ВЫХОД НА СЦЕНУ XI-  ШТАНКЕТЫ XII- КАРМАН XIII- БОЛЬШАЯ ДВЕРЬ В КАРМАН XIV – ВХОД НА СЦЕНУ XV- ЛЕСТНИЧНЫЙ МАРШ XVI- ДВЕРЬ XVII- ВХОД В ГРИМОУБО</w:t>
      </w:r>
      <w:r>
        <w:rPr>
          <w:rFonts w:ascii="Arial" w:hAnsi="Arial" w:cs="Arial"/>
          <w:color w:val="000000"/>
          <w:sz w:val="28"/>
          <w:szCs w:val="28"/>
        </w:rPr>
        <w:t>РНУЮ XVIII- ВЫХОД XIX — ЛЕСТНИЦА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0000"/>
          <w:sz w:val="28"/>
          <w:szCs w:val="28"/>
        </w:rPr>
        <w:t>Начальник цеха: Мубаракшин Анас Гарапшович (89872682223)</w:t>
      </w:r>
    </w:p>
    <w:p w:rsidR="004D2944" w:rsidRDefault="000E6F7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ТЕХНИЧЕСКИЙ РАЙДЕР ПО ЗВУКОВОМУ ОБОРУДОВАНИЮ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Звукооператорская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Микшерный пульт   </w:t>
      </w:r>
      <w:r>
        <w:rPr>
          <w:rFonts w:hAnsi="Arial" w:cs="Arial"/>
          <w:color w:val="000000"/>
          <w:sz w:val="28"/>
          <w:szCs w:val="28"/>
          <w:lang w:val="en-US"/>
        </w:rPr>
        <w:t>Yamaha</w:t>
      </w:r>
      <w:r w:rsidRPr="000E6F77">
        <w:rPr>
          <w:rFonts w:hAnsi="Arial" w:cs="Arial"/>
          <w:color w:val="000000"/>
          <w:sz w:val="28"/>
          <w:szCs w:val="28"/>
        </w:rPr>
        <w:t xml:space="preserve"> </w:t>
      </w:r>
      <w:r>
        <w:rPr>
          <w:rFonts w:hAnsi="Arial" w:cs="Arial"/>
          <w:color w:val="000000"/>
          <w:sz w:val="28"/>
          <w:szCs w:val="28"/>
          <w:lang w:val="en-US"/>
        </w:rPr>
        <w:t>TF</w:t>
      </w:r>
      <w:r w:rsidRPr="000E6F77">
        <w:rPr>
          <w:rFonts w:hAnsi="Arial" w:cs="Arial"/>
          <w:color w:val="000000"/>
          <w:sz w:val="28"/>
          <w:szCs w:val="28"/>
        </w:rPr>
        <w:t xml:space="preserve"> </w:t>
      </w:r>
      <w:proofErr w:type="gramStart"/>
      <w:r w:rsidRPr="000E6F77">
        <w:rPr>
          <w:rFonts w:hAnsi="Arial" w:cs="Arial"/>
          <w:color w:val="000000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E6F77">
        <w:rPr>
          <w:rFonts w:hAnsi="Arial" w:cs="Arial"/>
          <w:color w:val="000000"/>
          <w:sz w:val="28"/>
          <w:szCs w:val="28"/>
        </w:rPr>
        <w:t>.</w:t>
      </w:r>
      <w:r w:rsidRPr="000E6F77">
        <w:rPr>
          <w:rFonts w:hAnsi="Arial" w:cs="Arial"/>
          <w:color w:val="000000"/>
          <w:sz w:val="28"/>
          <w:szCs w:val="28"/>
        </w:rPr>
        <w:t>П</w:t>
      </w:r>
      <w:r>
        <w:rPr>
          <w:rFonts w:ascii="Arial" w:hAnsi="Arial" w:cs="Arial"/>
          <w:color w:val="000000"/>
          <w:sz w:val="28"/>
          <w:szCs w:val="28"/>
        </w:rPr>
        <w:t>роцессор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TC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Electronic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 TWO Процессор эффектов TC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Electronic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 ONE CD проигрыватели —  3шт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Tascam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Sony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MD проигрывател</w:t>
      </w:r>
      <w:r w:rsidRPr="000E6F77">
        <w:rPr>
          <w:rFonts w:hAnsi="Arial" w:cs="Arial"/>
          <w:color w:val="000000"/>
          <w:sz w:val="28"/>
          <w:szCs w:val="28"/>
        </w:rPr>
        <w:t>ь</w:t>
      </w:r>
      <w:r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0E6F77">
        <w:rPr>
          <w:rFonts w:hAnsi="Arial" w:cs="Arial"/>
          <w:color w:val="000000"/>
          <w:sz w:val="28"/>
          <w:szCs w:val="28"/>
        </w:rPr>
        <w:t xml:space="preserve">1 </w:t>
      </w:r>
      <w:r>
        <w:rPr>
          <w:rFonts w:ascii="Arial" w:hAnsi="Arial" w:cs="Arial"/>
          <w:color w:val="000000"/>
          <w:sz w:val="28"/>
          <w:szCs w:val="28"/>
        </w:rPr>
        <w:t>шт</w:t>
      </w:r>
      <w:r w:rsidRPr="000E6F77">
        <w:rPr>
          <w:rFonts w:hAnsi="Arial" w:cs="Arial"/>
          <w:color w:val="000000"/>
          <w:sz w:val="28"/>
          <w:szCs w:val="28"/>
        </w:rPr>
        <w:t xml:space="preserve">. </w:t>
      </w:r>
      <w:r w:rsidRPr="000E6F77">
        <w:rPr>
          <w:rFonts w:hAnsi="Arial" w:cs="Arial"/>
          <w:color w:val="000000"/>
          <w:sz w:val="28"/>
          <w:szCs w:val="28"/>
        </w:rPr>
        <w:t>Радио</w:t>
      </w:r>
      <w:r w:rsidRPr="000E6F77">
        <w:rPr>
          <w:rFonts w:hAnsi="Arial" w:cs="Arial"/>
          <w:color w:val="000000"/>
          <w:sz w:val="28"/>
          <w:szCs w:val="28"/>
        </w:rPr>
        <w:t xml:space="preserve"> </w:t>
      </w:r>
      <w:r w:rsidRPr="000E6F77">
        <w:rPr>
          <w:rFonts w:hAnsi="Arial" w:cs="Arial"/>
          <w:color w:val="000000"/>
          <w:sz w:val="28"/>
          <w:szCs w:val="28"/>
        </w:rPr>
        <w:t>микрофоны</w:t>
      </w:r>
      <w:r w:rsidRPr="000E6F77">
        <w:rPr>
          <w:rFonts w:hAnsi="Arial" w:cs="Arial"/>
          <w:color w:val="000000"/>
          <w:sz w:val="28"/>
          <w:szCs w:val="28"/>
        </w:rPr>
        <w:t>(</w:t>
      </w:r>
      <w:r w:rsidRPr="000E6F77">
        <w:rPr>
          <w:rFonts w:hAnsi="Arial" w:cs="Arial"/>
          <w:color w:val="000000"/>
          <w:sz w:val="28"/>
          <w:szCs w:val="28"/>
        </w:rPr>
        <w:t>ручные</w:t>
      </w:r>
      <w:r w:rsidRPr="000E6F77">
        <w:rPr>
          <w:rFonts w:hAnsi="Arial" w:cs="Arial"/>
          <w:color w:val="000000"/>
          <w:sz w:val="28"/>
          <w:szCs w:val="28"/>
        </w:rPr>
        <w:t xml:space="preserve">) </w:t>
      </w:r>
      <w:r>
        <w:rPr>
          <w:rFonts w:hAnsi="Arial" w:cs="Arial"/>
          <w:color w:val="000000"/>
          <w:sz w:val="28"/>
          <w:szCs w:val="28"/>
          <w:lang w:val="en-US"/>
        </w:rPr>
        <w:t>EV</w:t>
      </w:r>
      <w:r>
        <w:rPr>
          <w:rFonts w:ascii="Arial" w:hAnsi="Arial" w:cs="Arial"/>
          <w:color w:val="000000"/>
          <w:sz w:val="28"/>
          <w:szCs w:val="28"/>
        </w:rPr>
        <w:t>- </w:t>
      </w:r>
      <w:r w:rsidRPr="000E6F77">
        <w:rPr>
          <w:rFonts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шт</w:t>
      </w:r>
      <w:r w:rsidRPr="000E6F77">
        <w:rPr>
          <w:rFonts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Shure PGX 4 3шт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Shure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PGX 4 (петличные) </w:t>
      </w:r>
      <w:r w:rsidRPr="000E6F77">
        <w:rPr>
          <w:rFonts w:hAnsi="Arial" w:cs="Arial"/>
          <w:color w:val="000000"/>
          <w:sz w:val="28"/>
          <w:szCs w:val="28"/>
        </w:rPr>
        <w:t>9.</w:t>
      </w:r>
      <w:r>
        <w:rPr>
          <w:rFonts w:ascii="Arial" w:hAnsi="Arial" w:cs="Arial"/>
          <w:color w:val="000000"/>
          <w:sz w:val="28"/>
          <w:szCs w:val="28"/>
        </w:rPr>
        <w:t xml:space="preserve">шт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Shure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BGX 4 (гарнитурные) 5шт</w:t>
      </w:r>
      <w:r w:rsidRPr="000E6F77">
        <w:rPr>
          <w:rFonts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Микрофоны шнуровые – 6шт EV N/D 767 2шт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Cobalt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инструментал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2шт EV  Стойки мик</w:t>
      </w:r>
      <w:r>
        <w:rPr>
          <w:rFonts w:ascii="Arial" w:hAnsi="Arial" w:cs="Arial"/>
          <w:color w:val="000000"/>
          <w:sz w:val="28"/>
          <w:szCs w:val="28"/>
        </w:rPr>
        <w:t xml:space="preserve">рофонные – 15шт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Roxtone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t>Порталы</w:t>
      </w:r>
    </w:p>
    <w:p w:rsidR="004D2944" w:rsidRDefault="000E6F7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Мультикор 2шт. левый-правый 24вых. 8 вход.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Акустические системы: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Левая сторона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Х – TREME XTMLA – 6шт Х – TREME XTMLA – 2шт (сабвуферы)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Правая сторона: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Х – TREME XTMLA -6шт Х – TREME XTMLA -2шт (сабвуферы) Общая мощность – 8-</w:t>
      </w:r>
      <w:r>
        <w:rPr>
          <w:rFonts w:ascii="Arial" w:hAnsi="Arial" w:cs="Arial"/>
          <w:color w:val="000000"/>
          <w:sz w:val="28"/>
          <w:szCs w:val="28"/>
        </w:rPr>
        <w:t>10кВт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</w:rPr>
        <w:t>Прострелы: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Х – TREME XTMLA – 2шт (правая — левая) – 500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Задники: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Х – TREME XTMLA – 2шт (правая — левая) – 500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lastRenderedPageBreak/>
        <w:t>Мониторы: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4шт. DAS 450 W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Подвесные микрофоны: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>
        <w:rPr>
          <w:rStyle w:val="apple-converted-space"/>
          <w:rFonts w:hAnsi="Arial" w:cs="Arial"/>
          <w:b/>
          <w:color w:val="000000"/>
          <w:sz w:val="28"/>
          <w:szCs w:val="28"/>
          <w:lang w:val="en-US"/>
        </w:rPr>
        <w:t>Shure</w:t>
      </w:r>
      <w:r w:rsidRPr="000E6F77">
        <w:rPr>
          <w:rStyle w:val="apple-converted-space"/>
          <w:rFonts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hAnsi="Arial" w:cs="Arial"/>
          <w:b/>
          <w:color w:val="000000"/>
          <w:sz w:val="28"/>
          <w:szCs w:val="28"/>
          <w:lang w:val="en-US"/>
        </w:rPr>
        <w:t>MX</w:t>
      </w:r>
      <w:r w:rsidRPr="000E6F77">
        <w:rPr>
          <w:rStyle w:val="apple-converted-space"/>
          <w:rFonts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0E6F77">
        <w:rPr>
          <w:rStyle w:val="apple-converted-space"/>
          <w:rFonts w:hAnsi="Arial" w:cs="Arial"/>
          <w:b/>
          <w:color w:val="000000"/>
          <w:sz w:val="28"/>
          <w:szCs w:val="28"/>
        </w:rPr>
        <w:t>202  5</w:t>
      </w:r>
      <w:proofErr w:type="gramEnd"/>
      <w:r w:rsidRPr="000E6F77">
        <w:rPr>
          <w:rStyle w:val="apple-converted-space"/>
          <w:rFonts w:hAnsi="Arial" w:cs="Arial"/>
          <w:b/>
          <w:color w:val="000000"/>
          <w:sz w:val="28"/>
          <w:szCs w:val="28"/>
        </w:rPr>
        <w:t xml:space="preserve"> </w:t>
      </w:r>
      <w:r w:rsidRPr="000E6F77">
        <w:rPr>
          <w:rStyle w:val="apple-converted-space"/>
          <w:rFonts w:hAnsi="Arial" w:cs="Arial"/>
          <w:b/>
          <w:color w:val="000000"/>
          <w:sz w:val="28"/>
          <w:szCs w:val="28"/>
        </w:rPr>
        <w:t>шт</w:t>
      </w:r>
      <w:r w:rsidRPr="000E6F77">
        <w:rPr>
          <w:rStyle w:val="apple-converted-space"/>
          <w:rFonts w:hAnsi="Arial" w:cs="Arial"/>
          <w:b/>
          <w:color w:val="000000"/>
          <w:sz w:val="28"/>
          <w:szCs w:val="28"/>
        </w:rPr>
        <w:t xml:space="preserve">. </w:t>
      </w: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Компрессор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: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  <w:lang w:val="en-US"/>
        </w:rPr>
        <w:t> 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KLARK TEKNIK SQUARE One SQ1D</w:t>
      </w:r>
    </w:p>
    <w:p w:rsidR="004D2944" w:rsidRDefault="004D29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4D2944" w:rsidRDefault="000E6F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 xml:space="preserve">Начальник цеха: Тарханов Нияз </w:t>
      </w:r>
      <w:r>
        <w:rPr>
          <w:rStyle w:val="a5"/>
          <w:rFonts w:ascii="Arial" w:hAnsi="Arial" w:cs="Arial"/>
          <w:color w:val="000000"/>
          <w:sz w:val="28"/>
          <w:szCs w:val="28"/>
        </w:rPr>
        <w:t>Ильясович (89872124430)</w:t>
      </w:r>
    </w:p>
    <w:p w:rsidR="004D2944" w:rsidRDefault="004D2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9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4"/>
    <w:rsid w:val="000E6F77"/>
    <w:rsid w:val="004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1721"/>
  <w15:docId w15:val="{26DF228E-4DCC-443E-913C-AF9F9E1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2021-02-26T08:11:00Z</dcterms:created>
  <dcterms:modified xsi:type="dcterms:W3CDTF">2021-02-26T08:11:00Z</dcterms:modified>
</cp:coreProperties>
</file>